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66" w:rsidRPr="005D6266" w:rsidRDefault="00BE3173" w:rsidP="00BE3173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3173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E729503" wp14:editId="54AD027C">
            <wp:extent cx="6390005" cy="9153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266" w:rsidRPr="005D6266" w:rsidRDefault="005D6266" w:rsidP="005D6266">
      <w:pPr>
        <w:widowControl w:val="0"/>
        <w:spacing w:after="200" w:line="240" w:lineRule="auto"/>
        <w:ind w:left="360"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5D626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5D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записка</w:t>
      </w:r>
      <w:r w:rsidRPr="005D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5D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учебному</w:t>
      </w:r>
      <w:r w:rsidRPr="005D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5D6266" w:rsidRPr="005D6266" w:rsidRDefault="005D6266" w:rsidP="005D6266">
      <w:pPr>
        <w:widowControl w:val="0"/>
        <w:spacing w:after="200" w:line="240" w:lineRule="auto"/>
        <w:ind w:left="360"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5D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5D6266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4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bookmarkStart w:id="0" w:name="_GoBack"/>
      <w:bookmarkEnd w:id="0"/>
      <w:r w:rsidRPr="005D62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бный</w:t>
      </w:r>
      <w:r w:rsidRPr="005D626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5D6266" w:rsidRPr="005D6266" w:rsidRDefault="005D6266" w:rsidP="005D6266">
      <w:pPr>
        <w:spacing w:after="18" w:line="160" w:lineRule="exact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5D6266" w:rsidRPr="005D6266" w:rsidRDefault="005D6266" w:rsidP="005D6266">
      <w:pPr>
        <w:widowControl w:val="0"/>
        <w:spacing w:after="0" w:line="258" w:lineRule="auto"/>
        <w:ind w:left="360" w:right="-1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Pr="005D6266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Pr="005D6266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5D6266">
        <w:rPr>
          <w:rFonts w:ascii="Times New Roman" w:hAnsi="Times New Roman" w:cs="Times New Roman"/>
          <w:color w:val="000000"/>
          <w:sz w:val="24"/>
          <w:szCs w:val="24"/>
        </w:rPr>
        <w:t>Кабанская</w:t>
      </w:r>
      <w:proofErr w:type="spellEnd"/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СОШ» сформирован 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соо</w:t>
      </w:r>
      <w:r w:rsidRPr="005D626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вет</w:t>
      </w:r>
      <w:r w:rsidRPr="005D62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5D626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вии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н</w:t>
      </w:r>
      <w:r w:rsidRPr="005D62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рматив</w:t>
      </w:r>
      <w:r w:rsidRPr="005D626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Cs/>
          <w:color w:val="000000"/>
          <w:sz w:val="24"/>
          <w:szCs w:val="24"/>
        </w:rPr>
        <w:t>базой: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Федеральный закон «Об образовании в Российской Федерации» от 29.12.2012 №273-ФЗ (с изменениями и дополнениями от 19.12.2023 №618-ФЗ); 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</w:t>
      </w:r>
      <w:r w:rsidRPr="005D62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31.05.2021 № 287 </w:t>
      </w: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федерального государственного образовательного стандарта основного общего образования»;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5D6266">
        <w:rPr>
          <w:rFonts w:ascii="Times New Roman" w:eastAsia="Times New Roman" w:hAnsi="Times New Roman"/>
          <w:bCs/>
          <w:sz w:val="24"/>
          <w:szCs w:val="24"/>
          <w:lang w:eastAsia="ko-KR"/>
        </w:rPr>
        <w:t>Приказ Министерства просвещения Российской Федерации от 18 июля 2022№ 568 «О внесении изменений</w:t>
      </w:r>
      <w:r w:rsidRPr="005D6266">
        <w:rPr>
          <w:rFonts w:ascii="Times New Roman" w:eastAsia="Times New Roman" w:hAnsi="Times New Roman"/>
          <w:sz w:val="24"/>
          <w:szCs w:val="24"/>
          <w:lang w:eastAsia="ko-KR"/>
        </w:rPr>
        <w:t xml:space="preserve"> </w:t>
      </w:r>
      <w:r w:rsidRPr="005D6266">
        <w:rPr>
          <w:rFonts w:ascii="Times New Roman" w:eastAsia="Times New Roman" w:hAnsi="Times New Roman"/>
          <w:bCs/>
          <w:sz w:val="24"/>
          <w:szCs w:val="24"/>
          <w:lang w:eastAsia="ko-KR"/>
        </w:rPr>
        <w:t>в федеральный государственный образовательный стандарт основного общего образования, утв. приказом Министерства просвещения Р.Ф. от 31мая 2021г.№ 287»</w:t>
      </w:r>
      <w:r w:rsidRPr="005D6266">
        <w:rPr>
          <w:rFonts w:ascii="Times New Roman" w:eastAsia="Times New Roman" w:hAnsi="Times New Roman"/>
          <w:sz w:val="24"/>
          <w:szCs w:val="24"/>
          <w:lang w:eastAsia="ko-KR"/>
        </w:rPr>
        <w:t xml:space="preserve"> (Зарегистрирован17.08.2022№ 69676);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</w:t>
      </w:r>
      <w:r w:rsidRPr="005D626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27.12.2023 № 1028 </w:t>
      </w: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некоторые приказы </w:t>
      </w:r>
      <w:proofErr w:type="spellStart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касающиеся федеральных государственных стандартов основного общего образования и среднего общего образования»;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</w:t>
      </w:r>
      <w:r w:rsidRPr="005D6266">
        <w:rPr>
          <w:rFonts w:ascii="Times New Roman" w:eastAsia="Times New Roman" w:hAnsi="Times New Roman"/>
          <w:bCs/>
          <w:sz w:val="24"/>
          <w:szCs w:val="24"/>
          <w:lang w:eastAsia="ru-RU"/>
        </w:rPr>
        <w:t>22.01.2024 № 31</w:t>
      </w:r>
      <w:r w:rsidRPr="005D62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некоторые приказы </w:t>
      </w:r>
      <w:proofErr w:type="spellStart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5D6266">
        <w:rPr>
          <w:rFonts w:ascii="Times New Roman" w:eastAsia="Times New Roman" w:hAnsi="Times New Roman"/>
          <w:sz w:val="24"/>
          <w:szCs w:val="24"/>
          <w:lang w:eastAsia="ko-KR"/>
        </w:rPr>
        <w:t xml:space="preserve">Приказ Министерства просвещения Российской Федерации от 18.05.2023 № 370 </w:t>
      </w:r>
      <w:r w:rsidRPr="005D6266">
        <w:rPr>
          <w:rFonts w:ascii="Times New Roman" w:eastAsia="Times New Roman" w:hAnsi="Times New Roman"/>
          <w:bCs/>
          <w:sz w:val="24"/>
          <w:szCs w:val="24"/>
          <w:lang w:eastAsia="ko-KR"/>
        </w:rPr>
        <w:t xml:space="preserve">"Об утверждении федеральной образовательной программы основного общего образования" </w:t>
      </w:r>
      <w:r w:rsidRPr="005D6266">
        <w:rPr>
          <w:rFonts w:ascii="Times New Roman" w:eastAsia="Times New Roman" w:hAnsi="Times New Roman"/>
          <w:sz w:val="24"/>
          <w:szCs w:val="24"/>
          <w:lang w:eastAsia="ko-KR"/>
        </w:rPr>
        <w:t>(Зарегистрирован 12.07.2023 № 74223);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  <w:r w:rsidRPr="005D6266">
        <w:rPr>
          <w:rFonts w:ascii="Times New Roman" w:eastAsia="Times New Roman" w:hAnsi="Times New Roman"/>
          <w:sz w:val="24"/>
          <w:szCs w:val="24"/>
          <w:lang w:eastAsia="ko-KR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/>
          <w:sz w:val="24"/>
          <w:szCs w:val="24"/>
          <w:lang w:eastAsia="ko-KR"/>
        </w:rPr>
        <w:t>Приказ Министерства просвещения Российской Федерации от 19.03.2024 № 171 «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молодежи,   утвержденных постановлением Главного государственного санитарного врача Российской  Федерации от 28.09.2020 №28 (далее – СП 2.4.3648-20);</w:t>
      </w:r>
    </w:p>
    <w:p w:rsidR="005D6266" w:rsidRPr="005D6266" w:rsidRDefault="005D6266" w:rsidP="005D62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5D6266" w:rsidRPr="00D63B08" w:rsidRDefault="00AE0637" w:rsidP="00D63B08">
      <w:pPr>
        <w:pStyle w:val="a3"/>
        <w:widowControl w:val="0"/>
        <w:numPr>
          <w:ilvl w:val="0"/>
          <w:numId w:val="1"/>
        </w:numPr>
        <w:spacing w:after="0" w:line="257" w:lineRule="auto"/>
        <w:ind w:left="709" w:right="15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B08">
        <w:rPr>
          <w:rFonts w:ascii="Times New Roman" w:eastAsia="Times New Roman" w:hAnsi="Times New Roman"/>
          <w:sz w:val="24"/>
          <w:szCs w:val="24"/>
          <w:lang w:eastAsia="ru-RU"/>
        </w:rPr>
        <w:t>Положение МАОУ «</w:t>
      </w:r>
      <w:proofErr w:type="spellStart"/>
      <w:r w:rsidRPr="00D63B08">
        <w:rPr>
          <w:rFonts w:ascii="Times New Roman" w:eastAsia="Times New Roman" w:hAnsi="Times New Roman"/>
          <w:sz w:val="24"/>
          <w:szCs w:val="24"/>
          <w:lang w:eastAsia="ru-RU"/>
        </w:rPr>
        <w:t>Кабанская</w:t>
      </w:r>
      <w:proofErr w:type="spellEnd"/>
      <w:r w:rsidRPr="00D63B0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</w:t>
      </w:r>
      <w:proofErr w:type="gramStart"/>
      <w:r w:rsidRPr="00D63B08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="005D6266" w:rsidRPr="00D63B0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промежуточной</w:t>
      </w:r>
      <w:proofErr w:type="gramEnd"/>
      <w:r w:rsidR="005D6266" w:rsidRPr="00D63B08">
        <w:rPr>
          <w:rFonts w:ascii="Times New Roman" w:eastAsia="Times New Roman" w:hAnsi="Times New Roman"/>
          <w:sz w:val="24"/>
          <w:szCs w:val="24"/>
          <w:lang w:eastAsia="ru-RU"/>
        </w:rPr>
        <w:t xml:space="preserve"> аттестации</w:t>
      </w:r>
      <w:r w:rsidRPr="00D63B08">
        <w:rPr>
          <w:rFonts w:ascii="Times New Roman" w:eastAsia="Times New Roman" w:hAnsi="Times New Roman"/>
          <w:sz w:val="24"/>
          <w:szCs w:val="24"/>
          <w:lang w:eastAsia="ru-RU"/>
        </w:rPr>
        <w:t xml:space="preserve"> ( приказ № </w:t>
      </w:r>
      <w:r w:rsidR="00D63B08" w:rsidRPr="00D63B08">
        <w:rPr>
          <w:rFonts w:ascii="Times New Roman" w:eastAsia="Times New Roman" w:hAnsi="Times New Roman"/>
          <w:sz w:val="24"/>
          <w:szCs w:val="24"/>
          <w:lang w:eastAsia="ru-RU"/>
        </w:rPr>
        <w:t>147 п.1 от 29.08.2024)</w:t>
      </w:r>
      <w:r w:rsidRPr="00D63B0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D6266" w:rsidRPr="005D6266" w:rsidRDefault="005D6266" w:rsidP="005D6266">
      <w:pPr>
        <w:widowControl w:val="0"/>
        <w:spacing w:after="0" w:line="257" w:lineRule="auto"/>
        <w:ind w:left="360" w:right="15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бного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основного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5D626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5D626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D6266" w:rsidRPr="005D6266" w:rsidRDefault="005D6266" w:rsidP="005D6266">
      <w:pPr>
        <w:widowControl w:val="0"/>
        <w:spacing w:after="0" w:line="257" w:lineRule="auto"/>
        <w:ind w:left="360" w:right="15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Pr="005D626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V-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en-US"/>
        </w:rPr>
        <w:t>IX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лас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ах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бный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Учебный план основного общего образования МАОУ «</w:t>
      </w:r>
      <w:proofErr w:type="spellStart"/>
      <w:r w:rsidRPr="005D6266">
        <w:rPr>
          <w:rFonts w:ascii="Times New Roman" w:hAnsi="Times New Roman" w:cs="Times New Roman"/>
          <w:color w:val="000000"/>
          <w:sz w:val="24"/>
          <w:szCs w:val="24"/>
        </w:rPr>
        <w:t>Кабанская</w:t>
      </w:r>
      <w:proofErr w:type="spellEnd"/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СОШ» (далее – Учебный план) составлен в соответствии с обновленными ФГОС на основе ФУП ФООП и с целью обеспечения соответствующего уровня образования обучающихся.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Школа, реализуя Учебный план, обеспечивает освоение учащимися основных образовательных программ основного общего образования, развитие устойчивых учебных интересов и творческих способностей учащихся, формирование навыков самостоятельной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учебной деятельности.</w:t>
      </w:r>
    </w:p>
    <w:p w:rsidR="005D6266" w:rsidRPr="005D6266" w:rsidRDefault="008A2859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на 2024-2025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>уч.г</w:t>
      </w:r>
      <w:proofErr w:type="spellEnd"/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>. составлен на основе ФУП ООО  (для образовательных организаций, в которых обучения ведется на русском языке, 5-дневная учебная неделя</w:t>
      </w:r>
      <w:r w:rsidR="005D626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в себя предметы, позволяющие заложить фундамент знаний по основным предметам, обеспечить уровень, соответствующий образовательным стандартам.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Учебный план определяет учебную нагрузку в соответствии в требованиями к организации образовательной деятельности к учебной нагрузке при 5-дневной учебной неделе, предусмотренными Гигиеническими нормами и Санитарно-эпидемиологическими требованиями и выполнен в полном объеме.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Учебный план учитывает содержание образовательных программ и потребностей учащихся, определяет максимальный объем учебной нагрузки учащихся при 5-дневной учебной неделе.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основного общего образования составляет 34 недели. Максимальное число часов в неделю: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-5 классы-29 часов;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-6 классы -30 часов;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-7 классы-32 часа;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-8 классы-33 часа;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-9 классы-33 часа.</w:t>
      </w:r>
    </w:p>
    <w:p w:rsidR="008A2859" w:rsidRDefault="00D0542D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редметная область «Основы духовно-нравственной культуры народов России» (далее – предметная область ОДНКНР) в соответствии с обновленными ФГОС ООО является логическим продолжением предметной области ОРКСЭ в 1-4 классах и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В 5-6 классах предметная область «ОДНКНР» представлена учебным предметом «Основы духовно-нравственной культуры народов России». </w:t>
      </w:r>
    </w:p>
    <w:p w:rsid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Предметная область «Физическая культура» в 5-9 классах представлена предметом «Физическая культура». При реализации 1 варианта ФУП количество часов на физическую культуру составляет 2, третий </w:t>
      </w:r>
      <w:r w:rsidR="00AE0637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час </w:t>
      </w:r>
      <w:r w:rsidR="00AE063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8A2859">
        <w:rPr>
          <w:rFonts w:ascii="Times New Roman" w:hAnsi="Times New Roman" w:cs="Times New Roman"/>
          <w:color w:val="000000"/>
          <w:sz w:val="24"/>
          <w:szCs w:val="24"/>
        </w:rPr>
        <w:t xml:space="preserve"> 6-9 классах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реализуется школой за счет внеурочной деятельности и (или) за счет посещения обучающимися спортивных секций, школьного спортивного клуба, включая использование учебных модулей по видам спорта.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Предметная область «</w:t>
      </w:r>
      <w:r w:rsidR="008A2859">
        <w:rPr>
          <w:rFonts w:ascii="Times New Roman" w:hAnsi="Times New Roman" w:cs="Times New Roman"/>
          <w:color w:val="000000"/>
          <w:sz w:val="24"/>
          <w:szCs w:val="24"/>
        </w:rPr>
        <w:t>Основы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защиты Родины» представлен предметом «</w:t>
      </w:r>
      <w:r w:rsidR="00AE063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A2859">
        <w:rPr>
          <w:rFonts w:ascii="Times New Roman" w:hAnsi="Times New Roman" w:cs="Times New Roman"/>
          <w:color w:val="000000"/>
          <w:sz w:val="24"/>
          <w:szCs w:val="24"/>
        </w:rPr>
        <w:t xml:space="preserve">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жизнедеятельности и защиты Родины» в 8-9 классах. В 5-7 классах данная область реализуется за счет внеурочной деятельности.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Часть, формируемая участниками образовательных отношений,</w:t>
      </w:r>
      <w:r w:rsidR="008A2859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на: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2859" w:rsidRDefault="008A2859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A2859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модуля «Шахматы в школе»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5-х 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>-1ч.;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6266" w:rsidRPr="005D6266" w:rsidRDefault="008A2859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изучение учебного курса </w:t>
      </w:r>
      <w:r w:rsidRPr="008A2859">
        <w:rPr>
          <w:rFonts w:ascii="Times New Roman" w:hAnsi="Times New Roman" w:cs="Times New Roman"/>
          <w:color w:val="000000"/>
          <w:sz w:val="24"/>
          <w:szCs w:val="24"/>
        </w:rPr>
        <w:t>«Финансовая грамотность»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5 и 6-х классах</w:t>
      </w:r>
      <w:r>
        <w:rPr>
          <w:rFonts w:ascii="Times New Roman" w:hAnsi="Times New Roman" w:cs="Times New Roman"/>
          <w:color w:val="000000"/>
          <w:sz w:val="24"/>
          <w:szCs w:val="24"/>
        </w:rPr>
        <w:t>-1ч.;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7203" w:rsidRDefault="008A2859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изучение и развитие</w:t>
      </w:r>
      <w:r w:rsidRPr="008A28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гибких навыков ведется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курс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D6266">
        <w:rPr>
          <w:rFonts w:ascii="Times New Roman" w:hAnsi="Times New Roman" w:cs="Times New Roman"/>
          <w:color w:val="000000"/>
          <w:sz w:val="24"/>
          <w:szCs w:val="24"/>
          <w:lang w:val="en-US"/>
        </w:rPr>
        <w:t>Soft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  <w:lang w:val="en-US"/>
        </w:rPr>
        <w:t>skills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7203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7-х классах</w:t>
      </w:r>
      <w:r w:rsidR="00A97203">
        <w:rPr>
          <w:rFonts w:ascii="Times New Roman" w:hAnsi="Times New Roman" w:cs="Times New Roman"/>
          <w:color w:val="000000"/>
          <w:sz w:val="24"/>
          <w:szCs w:val="24"/>
        </w:rPr>
        <w:t>-1ч.;</w:t>
      </w:r>
    </w:p>
    <w:p w:rsidR="00A97203" w:rsidRDefault="00A97203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-изучение предмета «</w:t>
      </w:r>
      <w:r w:rsidR="00AE0637">
        <w:rPr>
          <w:rFonts w:ascii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изика» </w:t>
      </w:r>
      <w:r w:rsidRPr="00A97203">
        <w:rPr>
          <w:rFonts w:ascii="Times New Roman" w:hAnsi="Times New Roman" w:cs="Times New Roman"/>
          <w:color w:val="000000"/>
          <w:sz w:val="24"/>
          <w:szCs w:val="24"/>
        </w:rPr>
        <w:t>на углубленном уровне</w:t>
      </w:r>
      <w:r>
        <w:rPr>
          <w:rFonts w:ascii="Times New Roman" w:hAnsi="Times New Roman" w:cs="Times New Roman"/>
          <w:color w:val="000000"/>
          <w:sz w:val="24"/>
          <w:szCs w:val="24"/>
        </w:rPr>
        <w:t>- 1ч.;</w:t>
      </w:r>
    </w:p>
    <w:p w:rsidR="00A97203" w:rsidRDefault="00A97203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-увеличение количества часов  инвариантного модуля по технологии «Компьютерная графика. Черчение» в 8-х классах»-1ч.;</w:t>
      </w:r>
    </w:p>
    <w:p w:rsidR="00A97203" w:rsidRDefault="00A97203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97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вариативного модуля по технологии </w:t>
      </w:r>
      <w:r w:rsidRPr="00A972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E0637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втоматизированные системы</w:t>
      </w:r>
      <w:r w:rsidRPr="00A97203">
        <w:rPr>
          <w:rFonts w:ascii="Times New Roman" w:hAnsi="Times New Roman" w:cs="Times New Roman"/>
          <w:color w:val="000000"/>
          <w:sz w:val="24"/>
          <w:szCs w:val="24"/>
        </w:rPr>
        <w:t>»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7203">
        <w:rPr>
          <w:rFonts w:ascii="Times New Roman" w:hAnsi="Times New Roman" w:cs="Times New Roman"/>
          <w:color w:val="000000"/>
          <w:sz w:val="24"/>
          <w:szCs w:val="24"/>
        </w:rPr>
        <w:t>8-х клаасах-1ч.;</w:t>
      </w:r>
    </w:p>
    <w:p w:rsidR="00A97203" w:rsidRDefault="00A97203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-увеличение часов на изучение русского языка в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9-х классах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>0,5 часа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6266" w:rsidRPr="005D6266" w:rsidRDefault="00A97203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-изучение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модуля</w:t>
      </w:r>
      <w:r w:rsidR="005D6266"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«Введение в новейшую историю»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9-х классах-0,5ч.</w:t>
      </w:r>
    </w:p>
    <w:p w:rsidR="005D6266" w:rsidRPr="005D6266" w:rsidRDefault="005D6266" w:rsidP="00AE0637">
      <w:pPr>
        <w:widowControl w:val="0"/>
        <w:spacing w:after="0" w:line="258" w:lineRule="auto"/>
        <w:ind w:right="-19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Целью проведения промежуточной аттестации являются: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-объективное установление фактического уровня освоения образовательной программы и достижения результатов освоения образовательной программы;</w:t>
      </w:r>
    </w:p>
    <w:p w:rsidR="00D63B08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-соотнесение этого уровня с требованиями обновленных ФГОС ООО;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lastRenderedPageBreak/>
        <w:t>-оценка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-оценка динамики индивидуальных образовательных достижений, продвижения в достижении планируемых результатов освоения образовательной программы;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-повышение ответственности педагога за результаты обучения.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итогам учебного года проводится во всех классах (5-9) по основным программам по каждому учебному предмету в апреле-мае, в том числе при организации образовательного процесса с применением электронного обучения и дистанционных технологий в соответствии с графиком без прерывания образовательного процесса и включает: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-выставление годовых отметки, которая определяется как среднее арифметическое отметок за учебные периоды с учетом сотых долей и выставляется целым числом в соответствии с правилами математического округления;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-проведение по итогам года годового контрольного мероприятия;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Учащимся, имеющим неудовлетворительные отметки за учебные периоды по предмету, удовлетворительная итоговая отметка по этому предмету выставляется, если за годовое контрольное мероприятие он получил отметку не ниже удовлетворительной.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Формы промежуточной аттестации по каждому учебному предмету отражаются в учебном плане на текущий учебный год и доводятся до сведения обучающихся и их родителей (законных представителей) посредством размещения информации на официальном сайте школы и на информационной доске не позднее 30 декабря текущего года.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Основные формы промежуточной аттестации представлены в учебном плане.</w:t>
      </w:r>
    </w:p>
    <w:p w:rsidR="005D6266" w:rsidRPr="005D6266" w:rsidRDefault="005D6266" w:rsidP="005D62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9-х классов проходят итоговую аттестацию, которая завершает освоение основной образовательной программы основного общего образования. Итоговая аттестация проходит в форме ОГЭ и ГВЭ. К государственной итоговой аттестации в форме ОГЭ и ГВЭ допускаются обучающиеся, </w:t>
      </w:r>
      <w:proofErr w:type="gramStart"/>
      <w:r w:rsidRPr="005D62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 имеющие</w:t>
      </w:r>
      <w:proofErr w:type="gramEnd"/>
      <w:r w:rsidRPr="005D6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академической задолженности и в полном объеме выполнившие учебный план.</w:t>
      </w:r>
    </w:p>
    <w:p w:rsidR="005D6266" w:rsidRPr="005D6266" w:rsidRDefault="005D6266" w:rsidP="005D6266">
      <w:pPr>
        <w:widowControl w:val="0"/>
        <w:spacing w:after="0" w:line="240" w:lineRule="auto"/>
        <w:ind w:left="360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Дел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</w:t>
      </w:r>
      <w:r w:rsidRPr="005D626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5D6266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5D626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 w:rsidRPr="005D62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5D6266" w:rsidRPr="005D6266" w:rsidRDefault="005D6266" w:rsidP="005D6266">
      <w:pPr>
        <w:widowControl w:val="0"/>
        <w:spacing w:after="0" w:line="258" w:lineRule="auto"/>
        <w:ind w:right="-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5D626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pacing w:val="3"/>
          <w:sz w:val="24"/>
          <w:szCs w:val="24"/>
        </w:rPr>
        <w:t>з</w:t>
      </w:r>
      <w:r w:rsidRPr="005D6266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F975D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ностран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5D6266"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зыка</w:t>
      </w:r>
      <w:r w:rsidRPr="005D6266"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D6266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pacing w:val="4"/>
          <w:sz w:val="24"/>
          <w:szCs w:val="24"/>
        </w:rPr>
        <w:t>V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IX</w:t>
      </w:r>
      <w:r w:rsidRPr="005D6266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ссах</w:t>
      </w:r>
      <w:r w:rsidRPr="005D6266"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5D6266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r w:rsidRPr="005D626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D6266"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отре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D626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делен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6266">
        <w:rPr>
          <w:rFonts w:ascii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5D6266">
        <w:rPr>
          <w:rFonts w:ascii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626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D626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D6266">
        <w:rPr>
          <w:rFonts w:ascii="Times New Roman" w:hAnsi="Times New Roman" w:cs="Times New Roman"/>
          <w:color w:val="000000"/>
          <w:spacing w:val="2"/>
          <w:sz w:val="24"/>
          <w:szCs w:val="24"/>
        </w:rPr>
        <w:t>р</w:t>
      </w:r>
      <w:r w:rsidRPr="005D6266">
        <w:rPr>
          <w:rFonts w:ascii="Times New Roman" w:hAnsi="Times New Roman" w:cs="Times New Roman"/>
          <w:color w:val="000000"/>
          <w:spacing w:val="-6"/>
          <w:sz w:val="24"/>
          <w:szCs w:val="24"/>
        </w:rPr>
        <w:t>у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D6266">
        <w:rPr>
          <w:rFonts w:ascii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(при на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яемо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класса 20 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елов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D62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более).</w:t>
      </w:r>
    </w:p>
    <w:p w:rsidR="005D6266" w:rsidRPr="005D6266" w:rsidRDefault="005D6266" w:rsidP="005D6266">
      <w:pPr>
        <w:widowControl w:val="0"/>
        <w:spacing w:after="0" w:line="258" w:lineRule="auto"/>
        <w:ind w:right="-18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При изучении предмета «Информатика» 7-9 классы делятся на группы (при на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яемо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класса 20 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ч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елов</w:t>
      </w:r>
      <w:r w:rsidRPr="005D6266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D626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более).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266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5D6266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gramStart"/>
      <w:r w:rsidRPr="005D6266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изучении  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редмета</w:t>
      </w:r>
      <w:proofErr w:type="gramEnd"/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266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="00F975DB">
        <w:rPr>
          <w:rFonts w:ascii="Times New Roman" w:hAnsi="Times New Roman" w:cs="Times New Roman"/>
          <w:color w:val="000000"/>
          <w:spacing w:val="-4"/>
          <w:sz w:val="24"/>
          <w:szCs w:val="24"/>
        </w:rPr>
        <w:t>Труд (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хн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олог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D6266">
        <w:rPr>
          <w:rFonts w:ascii="Times New Roman" w:hAnsi="Times New Roman" w:cs="Times New Roman"/>
          <w:color w:val="000000"/>
          <w:spacing w:val="4"/>
          <w:sz w:val="24"/>
          <w:szCs w:val="24"/>
        </w:rPr>
        <w:t>я</w:t>
      </w:r>
      <w:r w:rsidR="00F975DB"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»  делятся 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>а г</w:t>
      </w:r>
      <w:r w:rsidRPr="005D6266"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 w:rsidRPr="005D6266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5D6266"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5D6266">
        <w:rPr>
          <w:rFonts w:ascii="Times New Roman" w:hAnsi="Times New Roman" w:cs="Times New Roman"/>
          <w:color w:val="000000"/>
          <w:sz w:val="24"/>
          <w:szCs w:val="24"/>
        </w:rPr>
        <w:t xml:space="preserve">ы для изучения соответствующих программ по данному предмету. </w:t>
      </w:r>
    </w:p>
    <w:p w:rsidR="005D6266" w:rsidRPr="005D6266" w:rsidRDefault="005D6266" w:rsidP="005D6266">
      <w:pPr>
        <w:widowControl w:val="0"/>
        <w:spacing w:after="0" w:line="258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66" w:rsidRPr="005D6266" w:rsidRDefault="005D6266" w:rsidP="005D6266">
      <w:pPr>
        <w:widowControl w:val="0"/>
        <w:spacing w:after="0" w:line="258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6266" w:rsidRPr="005D6266" w:rsidRDefault="005D6266" w:rsidP="005D6266">
      <w:pPr>
        <w:widowControl w:val="0"/>
        <w:spacing w:after="0" w:line="258" w:lineRule="auto"/>
        <w:ind w:right="-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-1140"/>
        <w:tblW w:w="10702" w:type="dxa"/>
        <w:tblLayout w:type="fixed"/>
        <w:tblLook w:val="04A0" w:firstRow="1" w:lastRow="0" w:firstColumn="1" w:lastColumn="0" w:noHBand="0" w:noVBand="1"/>
      </w:tblPr>
      <w:tblGrid>
        <w:gridCol w:w="1635"/>
        <w:gridCol w:w="2121"/>
        <w:gridCol w:w="846"/>
        <w:gridCol w:w="703"/>
        <w:gridCol w:w="704"/>
        <w:gridCol w:w="694"/>
        <w:gridCol w:w="714"/>
        <w:gridCol w:w="982"/>
        <w:gridCol w:w="2303"/>
      </w:tblGrid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0542D" w:rsidRPr="00F9101B" w:rsidRDefault="00D0542D" w:rsidP="00D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план 5 -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 классов (Ф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уч.г</w:t>
            </w:r>
            <w:proofErr w:type="spellEnd"/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42D" w:rsidRPr="00F9101B" w:rsidTr="00D0542D">
        <w:trPr>
          <w:trHeight w:val="100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Предметные области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предметы/курсы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2D" w:rsidRPr="008E2D26" w:rsidRDefault="00D0542D" w:rsidP="00D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2D" w:rsidRPr="008E2D26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2D" w:rsidRPr="008E2D26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2D" w:rsidRPr="008E2D26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VIII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2D" w:rsidRPr="008E2D26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IX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8E2D26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промежуточной аттестации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диктант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90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Иностранный язык  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китайский</w:t>
            </w: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3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3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30"/>
        </w:trPr>
        <w:tc>
          <w:tcPr>
            <w:tcW w:w="16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6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Естественно-научные предметы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6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6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60"/>
        </w:trPr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45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</w:t>
            </w:r>
            <w:r w:rsidR="00D0542D"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AE0637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для контроля физических качеств</w:t>
            </w:r>
          </w:p>
        </w:tc>
      </w:tr>
      <w:tr w:rsidR="00D0542D" w:rsidRPr="00F9101B" w:rsidTr="00D0542D">
        <w:trPr>
          <w:trHeight w:val="1090"/>
        </w:trPr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сновы безопасности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защиты Родины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и защиты Родины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542D" w:rsidRPr="00CF59E9" w:rsidTr="00D0542D">
        <w:trPr>
          <w:trHeight w:val="315"/>
        </w:trPr>
        <w:tc>
          <w:tcPr>
            <w:tcW w:w="10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CF59E9" w:rsidRDefault="00D0542D" w:rsidP="00D0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59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Шахматы в школе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шахматный матч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курс «</w:t>
            </w:r>
            <w:r w:rsidR="00D0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6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CF59E9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</w:t>
            </w:r>
            <w:r w:rsidR="00D0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</w:t>
            </w:r>
            <w:proofErr w:type="gramEnd"/>
            <w:r w:rsidR="00D0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D0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Soft skills</w:t>
            </w:r>
            <w:r w:rsidR="00D0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D0542D" w:rsidRPr="00F9101B" w:rsidTr="00D0542D">
        <w:trPr>
          <w:trHeight w:val="6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курс «Физика»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D0542D" w:rsidRPr="00F9101B" w:rsidTr="00AE0637">
        <w:trPr>
          <w:trHeight w:val="416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</w:t>
            </w:r>
            <w:r w:rsidR="00D0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«Автоматизированны</w:t>
            </w:r>
            <w:r w:rsidR="00D054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 системы»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проекта</w:t>
            </w:r>
          </w:p>
        </w:tc>
      </w:tr>
      <w:tr w:rsidR="00D0542D" w:rsidRPr="00F9101B" w:rsidTr="00D0542D">
        <w:trPr>
          <w:trHeight w:val="6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курс «Русский язык»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D0542D" w:rsidRPr="00F9101B" w:rsidTr="00D0542D">
        <w:trPr>
          <w:trHeight w:val="6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«Введение в новейшую историю»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</w:t>
            </w:r>
          </w:p>
        </w:tc>
      </w:tr>
      <w:tr w:rsidR="00AE0637" w:rsidRPr="00F9101B" w:rsidTr="00D0542D">
        <w:trPr>
          <w:trHeight w:val="6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37" w:rsidRPr="00F9101B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37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«Компьютерная графика. Черчение»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37" w:rsidRPr="00F9101B" w:rsidRDefault="00AE0637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37" w:rsidRPr="00F9101B" w:rsidRDefault="00AE0637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37" w:rsidRDefault="00AE0637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37" w:rsidRDefault="00AE0637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37" w:rsidRDefault="00AE0637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0637" w:rsidRDefault="00AE0637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0637" w:rsidRDefault="00AE0637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недели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1B4E0F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E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сего часов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1B4E0F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E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5338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0542D" w:rsidRPr="00F9101B" w:rsidTr="00D0542D">
        <w:trPr>
          <w:trHeight w:val="315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CF59E9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F59E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Максимально допустимая нагрузка (при 5-дневной неделе) в соответствии с санитарными правилами и нормами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42D" w:rsidRPr="00F9101B" w:rsidRDefault="00D0542D" w:rsidP="00D05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42D" w:rsidRPr="00F9101B" w:rsidRDefault="00D0542D" w:rsidP="00D05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26F6C" w:rsidRDefault="00026F6C" w:rsidP="005D6266">
      <w:pPr>
        <w:jc w:val="both"/>
      </w:pPr>
    </w:p>
    <w:sectPr w:rsidR="00026F6C" w:rsidSect="005D626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56036"/>
    <w:multiLevelType w:val="hybridMultilevel"/>
    <w:tmpl w:val="897CF0F2"/>
    <w:lvl w:ilvl="0" w:tplc="1586FDF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7E88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F8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86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4E4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4C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0C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6EB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C7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66"/>
    <w:rsid w:val="00026F6C"/>
    <w:rsid w:val="005D6266"/>
    <w:rsid w:val="008076AD"/>
    <w:rsid w:val="008A2859"/>
    <w:rsid w:val="00A97203"/>
    <w:rsid w:val="00AE0637"/>
    <w:rsid w:val="00AE0BCD"/>
    <w:rsid w:val="00B14C49"/>
    <w:rsid w:val="00BE3173"/>
    <w:rsid w:val="00D0542D"/>
    <w:rsid w:val="00D63B08"/>
    <w:rsid w:val="00DC1120"/>
    <w:rsid w:val="00E7075B"/>
    <w:rsid w:val="00F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42D95-51F8-4C2F-BF74-8DE31AEF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74AD-A87D-4106-905D-FE83883E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12</cp:revision>
  <cp:lastPrinted>2024-09-10T10:20:00Z</cp:lastPrinted>
  <dcterms:created xsi:type="dcterms:W3CDTF">2024-09-06T13:30:00Z</dcterms:created>
  <dcterms:modified xsi:type="dcterms:W3CDTF">2024-09-12T03:54:00Z</dcterms:modified>
</cp:coreProperties>
</file>